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91" w:rsidRPr="00AF6491" w:rsidRDefault="00AF6491" w:rsidP="00AF6491">
      <w:pPr>
        <w:widowControl/>
        <w:spacing w:line="384" w:lineRule="atLeast"/>
        <w:jc w:val="center"/>
        <w:rPr>
          <w:rFonts w:ascii="Arial" w:eastAsia="宋体" w:hAnsi="Arial" w:cs="Arial"/>
          <w:color w:val="3E3E3E"/>
          <w:kern w:val="0"/>
          <w:sz w:val="24"/>
          <w:szCs w:val="24"/>
        </w:rPr>
      </w:pPr>
      <w:r w:rsidRPr="00AF6491">
        <w:rPr>
          <w:rFonts w:ascii="Arial" w:eastAsia="宋体" w:hAnsi="Arial" w:cs="Arial"/>
          <w:b/>
          <w:bCs/>
          <w:color w:val="CD0000"/>
          <w:kern w:val="0"/>
          <w:sz w:val="30"/>
        </w:rPr>
        <w:t>中华人民共和国宪法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color w:val="3E3E3E"/>
          <w:kern w:val="0"/>
          <w:sz w:val="27"/>
          <w:szCs w:val="27"/>
        </w:rPr>
        <w:t>1982</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12</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4</w:t>
      </w:r>
      <w:r w:rsidRPr="00AF6491">
        <w:rPr>
          <w:rFonts w:ascii="Arial" w:eastAsia="宋体" w:hAnsi="Arial" w:cs="Arial"/>
          <w:color w:val="3E3E3E"/>
          <w:kern w:val="0"/>
          <w:sz w:val="27"/>
          <w:szCs w:val="27"/>
        </w:rPr>
        <w:t xml:space="preserve">日第五届全国人民代表大会第五次会议通过　</w:t>
      </w:r>
      <w:r w:rsidRPr="00AF6491">
        <w:rPr>
          <w:rFonts w:ascii="Arial" w:eastAsia="宋体" w:hAnsi="Arial" w:cs="Arial"/>
          <w:color w:val="3E3E3E"/>
          <w:kern w:val="0"/>
          <w:sz w:val="27"/>
          <w:szCs w:val="27"/>
        </w:rPr>
        <w:t>1982</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12</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4</w:t>
      </w:r>
      <w:r w:rsidRPr="00AF6491">
        <w:rPr>
          <w:rFonts w:ascii="Arial" w:eastAsia="宋体" w:hAnsi="Arial" w:cs="Arial"/>
          <w:color w:val="3E3E3E"/>
          <w:kern w:val="0"/>
          <w:sz w:val="27"/>
          <w:szCs w:val="27"/>
        </w:rPr>
        <w:t>日全国人民代表大会公告公布施行</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根据</w:t>
      </w:r>
      <w:r w:rsidRPr="00AF6491">
        <w:rPr>
          <w:rFonts w:ascii="Arial" w:eastAsia="宋体" w:hAnsi="Arial" w:cs="Arial"/>
          <w:color w:val="3E3E3E"/>
          <w:kern w:val="0"/>
          <w:sz w:val="27"/>
          <w:szCs w:val="27"/>
        </w:rPr>
        <w:t>1988</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4</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12</w:t>
      </w:r>
      <w:r w:rsidRPr="00AF6491">
        <w:rPr>
          <w:rFonts w:ascii="Arial" w:eastAsia="宋体" w:hAnsi="Arial" w:cs="Arial"/>
          <w:color w:val="3E3E3E"/>
          <w:kern w:val="0"/>
          <w:sz w:val="27"/>
          <w:szCs w:val="27"/>
        </w:rPr>
        <w:t>日第七届全国人民代表大会第一次会议通过的《中华人民共和国宪法修正案》、</w:t>
      </w:r>
      <w:r w:rsidRPr="00AF6491">
        <w:rPr>
          <w:rFonts w:ascii="Arial" w:eastAsia="宋体" w:hAnsi="Arial" w:cs="Arial"/>
          <w:color w:val="3E3E3E"/>
          <w:kern w:val="0"/>
          <w:sz w:val="27"/>
          <w:szCs w:val="27"/>
        </w:rPr>
        <w:t>1993</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3</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29</w:t>
      </w:r>
      <w:r w:rsidRPr="00AF6491">
        <w:rPr>
          <w:rFonts w:ascii="Arial" w:eastAsia="宋体" w:hAnsi="Arial" w:cs="Arial"/>
          <w:color w:val="3E3E3E"/>
          <w:kern w:val="0"/>
          <w:sz w:val="27"/>
          <w:szCs w:val="27"/>
        </w:rPr>
        <w:t>日第八届全国人民代表大会第一次会议通过的《中华人民共和国宪法修正案》、</w:t>
      </w:r>
      <w:r w:rsidRPr="00AF6491">
        <w:rPr>
          <w:rFonts w:ascii="Arial" w:eastAsia="宋体" w:hAnsi="Arial" w:cs="Arial"/>
          <w:color w:val="3E3E3E"/>
          <w:kern w:val="0"/>
          <w:sz w:val="27"/>
          <w:szCs w:val="27"/>
        </w:rPr>
        <w:t>1999</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3</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15</w:t>
      </w:r>
      <w:r w:rsidRPr="00AF6491">
        <w:rPr>
          <w:rFonts w:ascii="Arial" w:eastAsia="宋体" w:hAnsi="Arial" w:cs="Arial"/>
          <w:color w:val="3E3E3E"/>
          <w:kern w:val="0"/>
          <w:sz w:val="27"/>
          <w:szCs w:val="27"/>
        </w:rPr>
        <w:t>日第九届全国人民代表大会第二次会议通过的《中华人民共和国宪法修正案》、</w:t>
      </w:r>
      <w:r w:rsidRPr="00AF6491">
        <w:rPr>
          <w:rFonts w:ascii="Arial" w:eastAsia="宋体" w:hAnsi="Arial" w:cs="Arial"/>
          <w:color w:val="3E3E3E"/>
          <w:kern w:val="0"/>
          <w:sz w:val="27"/>
          <w:szCs w:val="27"/>
        </w:rPr>
        <w:t>2004</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3</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14</w:t>
      </w:r>
      <w:r w:rsidRPr="00AF6491">
        <w:rPr>
          <w:rFonts w:ascii="Arial" w:eastAsia="宋体" w:hAnsi="Arial" w:cs="Arial"/>
          <w:color w:val="3E3E3E"/>
          <w:kern w:val="0"/>
          <w:sz w:val="27"/>
          <w:szCs w:val="27"/>
        </w:rPr>
        <w:t>日第十届全国人民代表大会第二次会议通过的《中华人民共和国宪法修正案》和</w:t>
      </w:r>
      <w:r w:rsidRPr="00AF6491">
        <w:rPr>
          <w:rFonts w:ascii="Arial" w:eastAsia="宋体" w:hAnsi="Arial" w:cs="Arial"/>
          <w:color w:val="3E3E3E"/>
          <w:kern w:val="0"/>
          <w:sz w:val="27"/>
          <w:szCs w:val="27"/>
        </w:rPr>
        <w:t>2018</w:t>
      </w:r>
      <w:r w:rsidRPr="00AF6491">
        <w:rPr>
          <w:rFonts w:ascii="Arial" w:eastAsia="宋体" w:hAnsi="Arial" w:cs="Arial"/>
          <w:color w:val="3E3E3E"/>
          <w:kern w:val="0"/>
          <w:sz w:val="27"/>
          <w:szCs w:val="27"/>
        </w:rPr>
        <w:t>年</w:t>
      </w:r>
      <w:r w:rsidRPr="00AF6491">
        <w:rPr>
          <w:rFonts w:ascii="Arial" w:eastAsia="宋体" w:hAnsi="Arial" w:cs="Arial"/>
          <w:color w:val="3E3E3E"/>
          <w:kern w:val="0"/>
          <w:sz w:val="27"/>
          <w:szCs w:val="27"/>
        </w:rPr>
        <w:t>3</w:t>
      </w:r>
      <w:r w:rsidRPr="00AF6491">
        <w:rPr>
          <w:rFonts w:ascii="Arial" w:eastAsia="宋体" w:hAnsi="Arial" w:cs="Arial"/>
          <w:color w:val="3E3E3E"/>
          <w:kern w:val="0"/>
          <w:sz w:val="27"/>
          <w:szCs w:val="27"/>
        </w:rPr>
        <w:t>月</w:t>
      </w:r>
      <w:r w:rsidRPr="00AF6491">
        <w:rPr>
          <w:rFonts w:ascii="Arial" w:eastAsia="宋体" w:hAnsi="Arial" w:cs="Arial"/>
          <w:color w:val="3E3E3E"/>
          <w:kern w:val="0"/>
          <w:sz w:val="27"/>
          <w:szCs w:val="27"/>
        </w:rPr>
        <w:t>11</w:t>
      </w:r>
      <w:r w:rsidRPr="00AF6491">
        <w:rPr>
          <w:rFonts w:ascii="Arial" w:eastAsia="宋体" w:hAnsi="Arial" w:cs="Arial"/>
          <w:color w:val="3E3E3E"/>
          <w:kern w:val="0"/>
          <w:sz w:val="27"/>
          <w:szCs w:val="27"/>
        </w:rPr>
        <w:t>日第十三届全国人民代表大会第一次会议通过的《中华人民共和国宪法修正案》修正）</w:t>
      </w:r>
      <w:r w:rsidRPr="00AF6491">
        <w:rPr>
          <w:rFonts w:ascii="Arial" w:eastAsia="宋体" w:hAnsi="Arial" w:cs="Arial"/>
          <w:color w:val="3E3E3E"/>
          <w:kern w:val="0"/>
          <w:sz w:val="27"/>
          <w:szCs w:val="27"/>
        </w:rPr>
        <w:br/>
      </w:r>
      <w:r w:rsidRPr="00AF6491">
        <w:rPr>
          <w:rFonts w:ascii="Arial" w:eastAsia="宋体" w:hAnsi="Arial" w:cs="Arial"/>
          <w:color w:val="3E3E3E"/>
          <w:kern w:val="0"/>
          <w:sz w:val="27"/>
          <w:szCs w:val="27"/>
        </w:rPr>
        <w:t xml:space="preserve">　　目录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序言</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b/>
          <w:bCs/>
          <w:color w:val="3E3E3E"/>
          <w:kern w:val="0"/>
          <w:sz w:val="27"/>
        </w:rPr>
        <w:t>第一章　总纲</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b/>
          <w:bCs/>
          <w:color w:val="3E3E3E"/>
          <w:kern w:val="0"/>
          <w:sz w:val="27"/>
        </w:rPr>
        <w:t xml:space="preserve">　　第二章　公民的基本权利和义务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b/>
          <w:bCs/>
          <w:color w:val="3E3E3E"/>
          <w:kern w:val="0"/>
          <w:sz w:val="27"/>
        </w:rPr>
        <w:t xml:space="preserve">　　第三章　国家机构</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第一节　全国人民代表大会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第二节　中华人民共和国主席</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第三节　国务院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第四节　中央军事委员会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第五节　地方各级人民代表大会和地方各级人民政府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第六节　民族自治地方的自治机关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第七节　监察委员会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第八节　人民法院和人民检察院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b/>
          <w:bCs/>
          <w:color w:val="3E3E3E"/>
          <w:kern w:val="0"/>
          <w:sz w:val="27"/>
        </w:rPr>
        <w:t>第四章　国旗、国歌、国徽、首都</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序言</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中国是世界上历史最悠久的国家之一。中国各族人民共同创造了光辉灿烂的文化，具有光荣的革命传统。</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一八四〇年以后，封建的中国逐渐变成半殖民地、半封建的国家。中国人民为国家独立、民族解放和民主自由进行了前仆后继的英勇奋斗。</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二十世纪，中国发生了翻天覆地的伟大历史变革。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一九一一年孙中山先生领导的辛亥革命，废除了封建帝制，创立了中华民国。但是，中国人民反对帝国主义和封建主义的历史任务还没有完成。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w:t>
      </w:r>
      <w:r w:rsidRPr="00AF6491">
        <w:rPr>
          <w:rFonts w:ascii="Arial" w:eastAsia="宋体" w:hAnsi="Arial" w:cs="Arial"/>
          <w:color w:val="3E3E3E"/>
          <w:kern w:val="0"/>
          <w:sz w:val="27"/>
          <w:szCs w:val="27"/>
        </w:rPr>
        <w:lastRenderedPageBreak/>
        <w:t>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Pr="00AF6491">
        <w:rPr>
          <w:rFonts w:ascii="Arial" w:eastAsia="宋体" w:hAnsi="Arial" w:cs="Arial"/>
          <w:color w:val="3E3E3E"/>
          <w:kern w:val="0"/>
          <w:sz w:val="27"/>
          <w:szCs w:val="27"/>
        </w:rPr>
        <w:t>“</w:t>
      </w:r>
      <w:r w:rsidRPr="00AF6491">
        <w:rPr>
          <w:rFonts w:ascii="Arial" w:eastAsia="宋体" w:hAnsi="Arial" w:cs="Arial"/>
          <w:color w:val="3E3E3E"/>
          <w:kern w:val="0"/>
          <w:sz w:val="27"/>
          <w:szCs w:val="27"/>
        </w:rPr>
        <w:t>三个代表</w:t>
      </w:r>
      <w:r w:rsidRPr="00AF6491">
        <w:rPr>
          <w:rFonts w:ascii="Arial" w:eastAsia="宋体" w:hAnsi="Arial" w:cs="Arial"/>
          <w:color w:val="3E3E3E"/>
          <w:kern w:val="0"/>
          <w:sz w:val="27"/>
          <w:szCs w:val="27"/>
        </w:rPr>
        <w:t>”</w:t>
      </w:r>
      <w:r w:rsidRPr="00AF6491">
        <w:rPr>
          <w:rFonts w:ascii="Arial" w:eastAsia="宋体" w:hAnsi="Arial" w:cs="Arial"/>
          <w:color w:val="3E3E3E"/>
          <w:kern w:val="0"/>
          <w:sz w:val="27"/>
          <w:szCs w:val="27"/>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在我国，剥削阶级作为阶级已经消灭，但是阶级斗争还将在一定范围内长期存在。中国人民对敌视和破坏我国社会主义制度的国内外的敌对势力和敌对分子，必须进行斗争。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台湾是中华人民共和国的神圣领土的一部分。完成统一祖国的大业是包括台湾同胞在内的全中国人民的神圣职责。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b/>
          <w:bCs/>
          <w:color w:val="3E3E3E"/>
          <w:kern w:val="0"/>
          <w:sz w:val="27"/>
        </w:rPr>
        <w:t>第一章　总纲</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第一条　中华人民共和国是工人阶级领导的、以工农联盟为基础的人民民主专政的社会主义国家。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社会主义制度是中华人民共和国的根本制度。中国共产党领导是中国特色社会主义最本质的特征。禁止任何组织或者个人破坏社会主义制度。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第二条　中华人民共和国的一切权力属于人民。</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人民行使国家权力的机关是全国人民代表大会和地方各级人民代表大会。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人民依照法律规定，通过各种途径和形式，管理国家事务，管理经济和文化事业，管理社会事务。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第三条　中华人民共和国的国家机构实行民主集中制的原则。</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全国人民代表大会和地方各级人民代表大会都由民主选举产生，对人民负责，受人民监督。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国家行政机关、监察机关、审判机关、检察机关都由人民代表大会产生，对它负责，受它监督。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中央和地方的国家机构职权的划分，遵循在中央的统一领导下，充分发挥地方的主动性、积极性的原则。</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国家根据各少数民族的特点和需要，帮助各少数民族地区加速经济和文化的发展。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各少数民族聚居的地方实行区域自治，设立自治机关，行使自治权。各民族自治地方都是中华人民共和国不可分离的部分。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各民族都有使用和发展自己的语言文字的自由，都有保持或者改革自己的风俗习惯的自由。</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第五条　中华人民共和国实行依法治国，建设社会主义法治国家。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国家维护社会主义法制的统一和尊严。</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一切法律、行政法规和地方性法规都不得同宪法相抵触。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一切国家机关和武装力量、各政党和各社会团体、各企业事业组织都必须遵守宪法和法律。一切违反宪法和法律的行为，必须予以追究。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任何组织或者个人都不得有超越宪法和法律的特权。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国家在社会主义初级阶段，坚持公有制为主体、多种所有制经济共同发展的基本经济制度，坚持按劳分配为主体、多种分配方式并存的分配制度。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第七条　国有经济，即社会主义全民所有制经济，是国民经济中的主导力量。国家保障国有经济的巩固和发展。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城镇中的手工业、工业、建筑业、运输业、商业、服务业等行业的各种形式的合作经济，都是社会主义劳动群众集体所有制经济。</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国家保护城乡集体经济组织的合法的权利和利益，鼓励、指导和帮助集体经济的发展。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第九条　矿藏、水流、森林、山岭、草原、荒地、滩涂等自然资源，都属于国家所有，即全民所有；由法律规定属于集体所有的森林和山岭、草原、荒地、滩涂除外。</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国家保障自然资源的合理利用，保护珍贵的动物和植物。禁止任何组织或者个人用任何手段侵占或者破坏自然资源。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第十条　城市的土地属于国家所有。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农村和城市郊区的土地，除由法律规定属于国家所有的以外，属于集体所有；宅基地和自留地、自留山，也属于集体所有。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国家为了公共利益的需要，可以依照法律规定对土地实行征收或者征用并给予补偿。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任何组织或者个人不得侵占、买卖或者以其他形式非法转让土地。土地的使用权可以依照法律的规定转让。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一切使用土地的组织和个人必须合理地利用土地。</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第十一条　在法律规定范围内的个体经济、私营经济等非公有制经济，是社会主义市场经济的重要组成部分。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国家保护个体经济、私营经济等非公有制经济的合法的权利和利益。国家鼓励、支持和引导非公有制经济的发展，并对非公有制经济依法实行监督和管理。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第十二条　社会主义的公共财产神圣不可侵犯。</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国家保护社会主义的公共财产。禁止任何组织或者个人用任何手段侵占或者破坏国家的和集体的财产。</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第十三条　公民的合法的私有财产不受侵犯。</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国家依照法律规定保护公民的私有财产权和继承权。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国家为了公共利益的需要，可以依照法律规定对公民的私有财产实行征收或者征用并给予补偿。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国家厉行节约，反对浪费。</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国家合理安排积累和消费，兼顾国家、集体和个人的利益，在发展生产的基础上，逐步改善人民的物质生活和文化生活。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国家建立健全同经济发展水平相适应的社会保障制度。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第十五条　国家实行社会主义市场经济。</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国家加强经济立法，完善宏观调控。</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国家依法禁止任何组织或者个人扰乱社会经济秩序。</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第十六条　国有企业在法律规定的范围内有权自主经营。</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国有企业依照法律规定，通过职工代表大会和其他形式，实行民主管理。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第十七条　集体经济组织在遵守有关法律的前提下，有独立进行经济活动的自主权。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集体经济组织实行民主管理，依照法律规定选举和罢免管理人员，决定经营管理的重大问题。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第十八条　中华人民共和国允许外国的企业和其他经济组织或者个人依照中华人民共和国法律的规定在中国投资，同中国的企业或者其他经济组织进行各种形式的经济合作。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在中国境内的外国企业和其他外国经济组织以及中外合资经营的企业，都必须遵守中华人民共和国的法律。它们的合法的权利和利益受中华人民共和国法律的保护。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第十九条　国家发展社会主义的教育事业，提高全国人民的科学文化水平。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国家举办各种学校，普及初等义务教育，发展中等教育、职业教育和高等教育，并且发展学前教育。</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国家发展各种教育设施，扫除文盲，对工人、农民、国家工作人员和其他劳动者进行政治、文化、科学、技术、业务的教育，鼓励自学成才。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国家鼓励集体经济组织、国家企业事业组织和其他社会力量依照法律规定举办各种教育事业。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国家推广全国通用的普通话。</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第二十条　国家发展自然科学和社会科学事业，普及科学和技术知识，奖励科学研究成果和技术发明创造。</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国家发展体育事业，开展群众性的体育活动，增强人民体质。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第二十二条　国家发展为人民服务、为社会主义服务的文学艺术事业、新闻广播电视事业、出版发行事业、图书馆博物馆文化馆和其他文化事业，开展群众性的文化活动。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国家保护名胜古迹、珍贵文物和其他重要历史文化遗产。</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第二十三条　国家培养为社会主义服务的各种专业人才，扩大知识分子的队伍，创造条件，充分发挥他们在社会主义现代化建设中的作用。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第二十四条　国家通过普及理想教育、道德教育、文化教育、纪律和法制教育，通过在城乡不同范围的群众中制定和执行各种守则、公约，加强社会主义精神文明的建设。</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第二十五条　国家推行计划生育，使人口的增长同经济和社会发展计划相适应。</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第二十六条　国家保护和改善生活环境和生态环境，防治污染和其他公害。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国家组织和鼓励植树造林，保护林木。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第二十七条　一切国家机关实行精简的原则，实行工作责任制，实行工作人员的培训和考核制度，不断提高工作质量和工作效率，反对官僚主义。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一切国家机关和国家工作人员必须依靠人民的支持，经常保持同人民的密切联系，倾听人民的意见和建议，接受人民的监督，努力为人民服务。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国家工作人员就职时应当依照法律规定公开进行宪法宣誓。</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第二十八条　国家维护社会秩序，镇压叛国和其他危害国家安全的犯罪活动，制裁危害社会治安、破坏社会主义经济和其他犯罪的活动，惩办和改造犯罪分子。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第二十九条　中华人民共和国的武装力量属于人民。它的任务是巩固国防，抵抗侵略，保卫祖国，保卫人民的和平劳动，参加国家建设事业，努力为人民服务。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国家加强武装力量的革命化、现代化、正规化的建设，增强国防力量。</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第三十条　中华人民共和国的行政区域划分如下：</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（一）全国分为省、自治区、直辖市；</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（二）省、自治区分为自治州、县、自治县、市；</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（三）县、自治县分为乡、民族乡、镇。</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直辖市和较大的市分为区、县。自治州分为县、自治县、市。</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自治区、自治州、自治县都是民族自治地方。</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第三十一条　国家在必要时得设立特别行政区。在特别行政区内实行的制度按照具体情况由全国人民代表大会以法律规定。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第三十二条　中华人民共和国保护在中国境内的外国人的合法权利和利益，在中国境内的外国人必须遵守中华人民共和国的法律。</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中华人民共和国对于因为政治原因要求避难的外国人，可以给予受庇护的权利。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b/>
          <w:bCs/>
          <w:color w:val="3E3E3E"/>
          <w:kern w:val="0"/>
          <w:sz w:val="27"/>
        </w:rPr>
        <w:t>第二章　公民的基本权利和义务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第三十三条　凡具有中华人民共和国国籍的人都是中华人民共和国公民。</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中华人民共和国公民在法律面前一律平等。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国家尊重和保障人权。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任何公民享有宪法和法律规定的权利，同时必须履行宪法和法律规定的义务。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第三十五条　中华人民共和国公民有言论、出版、集会、结社、游行、示威的自由。</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第三十六条　中华人民共和国公民有宗教信仰自由。</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任何国家机关、社会团体和个人不得强制公民信仰宗教或者不信仰宗教，不得歧视信仰宗教的公民和不信仰宗教的公民。</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国家保护正常的宗教活动。任何人不得利用宗教进行破坏社会秩序、损害公民身体健康、妨碍国家教育制度的活动。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宗教团体和宗教事务不受外国势力的支配。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第三十七条　中华人民共和国公民的人身自由不受侵犯。</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任何公民，非经人民检察院批准或者决定或者人民法院决定，并由公安机关执行，不受逮捕。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禁止非法拘禁和以其他方法非法剥夺或者限制公民的人身自由，禁止非法搜查公民的身体。</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第三十八条　中华人民共和国公民的人格尊严不受侵犯。禁止用任何方法对公民进行侮辱、诽谤和诬告陷害。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第三十九条　中华人民共和国公民的住宅不受侵犯。禁止非法搜查或者非法侵入公民的住宅。</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对于公民的申诉、控告或者检举，有关国家机关必须查清事实，负责处理。任何人不得压制和打击报复。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由于国家机关和国家工作人员侵犯公民权利而受到损失的人，有依照法律规定取得赔偿的权利。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第四十二条　中华人民共和国公民有劳动的权利和义务。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国家通过各种途径，创造劳动就业条件，加强劳动保护，改善劳动条件，并在发展生产的基础上，提高劳动报酬和福利待遇。</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国家对就业前的公民进行必要的劳动就业训练。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第四十三条　中华人民共和国劳动者有休息的权利。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国家发展劳动者休息和休养的设施，规定职工的工作时间和休假制度。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第四十四条　国家依照法律规定实行企业事业组织的职工和国家机关工作人员的退休制度。退休人员的生活受到国家和社会的保障。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国家和社会保障残废军人的生活，抚恤烈士家属，优待军人家属。</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国家和社会帮助安排盲、聋、哑和其他有残疾的公民的劳动、生活和教育。</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第四十六条　中华人民共和国公民有受教育的权利和义务。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国家培养青年、少年、儿童在品德、智力、体质等方面全面发展。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第四十八条　中华人民共和国妇女在政治的、经济的、文化的、社会的和家庭的生活等各方面享有同男子平等的权利。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国家保护妇女的权利和利益，实行男女同工同酬，培养和选拔妇女干部。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第四十九条　婚姻、家庭、母亲和儿童受国家的保护。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夫妻双方有实行计划生育的义务。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父母有抚养教育未成年子女的义务，成年子女有赡养扶助父母的义务。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禁止破坏婚姻自由，禁止虐待老人、妇女和儿童。</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第五十条　中华人民共和国保护华侨的正当的权利和利益，保护归侨和侨眷的合法的权利和利益。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第五十一条　中华人民共和国公民在行使自由和权利的时候，不得损害国家的、社会的、集体的利益和其他公民的合法的自由和权利。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第五十二条　中华人民共和国公民有维护国家统一和全国各民族团结的义务。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第五十三条　中华人民共和国公民必须遵守宪法和法律，保守国家秘密，爱护公共财产，遵守劳动纪律，遵守公共秩序，尊重社会公德。</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第五十四条　中华人民共和国公民有维护祖国的安全、荣誉和利益的义务，不得有危害祖国的安全、荣誉和利益的行为。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第五十五条　保卫祖国、抵抗侵略是中华人民共和国每一个公民的神圣职责。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依照法律服兵役和参加民兵组织是中华人民共和国公民的光荣义务。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第五十六条　中华人民共和国公民有依照法律纳税的义务。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b/>
          <w:bCs/>
          <w:color w:val="3E3E3E"/>
          <w:kern w:val="0"/>
          <w:sz w:val="27"/>
        </w:rPr>
        <w:t>第三章　国家机构</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第一节　全国人民代表大会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第五十七条　中华人民共和国全国人民代表大会是最高国家权力机关。它的常设机关是全国人民代表大会常务委员会。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第五十八条　全国人民代表大会和全国人民代表大会常务委员会行使国家立法权。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第五十九条　全国人民代表大会由省、自治区、直辖市、特别行政区和军队选出的代表组成。各少数民族都应当有适当名额的代表。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全国人民代表大会代表的选举由全国人民代表大会常务委员会主持。</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全国人民代表大会代表名额和代表产生办法由法律规定。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第六十条　全国人民代表大会每届任期五年。</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全国人民代表大会举行会议的时候，选举主席团主持会议。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第六十二条　全国人民代表大会行使下列职权：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（一）修改宪法；</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（二）监督宪法的实施；</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（三）制定和修改刑事、民事、国家机构的和其他的基本法律；</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（四）选举中华人民共和国主席、副主席；</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（五）根据中华人民共和国主席的提名，决定国务院总理的人选；根据国务院总理的提名，决定国务院副总理、国务委员、各部部长、各委员会主任、审计长、秘书长的人选；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（六）选举中央军事委员会主席；根据中央军事委员会主席的提名，决定中央军事委员会其他组成人员的人选；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（七）选举国家监察委员会主任；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（八）选举最高人民法院院长；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（九）选举最高人民检察院检察长；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（十）审查和批准国民经济和社会发展计划和计划执行情况的报告；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（十一）审查和批准国家的预算和预算执行情况的报告；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（十二）改变或者撤销全国人民代表大会常务委员会不适当的决定；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（十三）批准省、自治区和直辖市的建置；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（十四）决定特别行政区的设立及其制度；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（十五）决定战争和和平的问题；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（十六）应当由最高国家权力机关行使的其他职权。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第六十三条　全国人民代表大会有权罢免下列人员：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（一）中华人民共和国主席、副主席；</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（二）国务院总理、副总理、国务委员、各部部长、各委员会主任、审计长、秘书长；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（三）中央军事委员会主席和中央军事委员会其他组成人员；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（四）国家监察委员会主任；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（五）最高人民法院院长；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（六）最高人民检察院检察长。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第六十四条　宪法的修改，由全国人民代表大会常务委员会或者五分之一以上的全国人民代表大会代表提议，并由全国人民代表大会以全体代表的三分之二以上的多数通过。</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法律和其他议案由全国人民代表大会以全体代表的过半数通过。</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第六十五条　全国人民代表大会常务委员会由下列人员组成：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委员长，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副委员长若干人，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秘书长，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委员若干人。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全国人民代表大会常务委员会组成人员中，应当有适当名额的少数民族代表。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全国人民代表大会选举并有权罢免全国人民代表大会常务委员会的组成人员。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全国人民代表大会常务委员会的组成人员不得担任国家行政机关、监察机关、审判机关和检察机关的职务。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第六十六条　全国人民代表大会常务委员会每届任期同全国人民代表大会每届任期相同，它行使职权到下届全国人民代表大会选出新的常务委员会为止。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委员长、副委员长连续任职不得超过两届。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第六十七条　全国人民代表大会常务委员会行使下列职权：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（一）解释宪法，监督宪法的实施；</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（二）制定和修改除应当由全国人民代表大会制定的法律以外的其他法律；</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（三）在全国人民代表大会闭会期间，对全国人民代表大会制定的法律进行部分补充和修改，但是不得同该法律的基本原则相抵触；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（四）解释法律；</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（五）在全国人民代表大会闭会期间，审查和批准国民经济和社会发展计划、国家预算在执行过程中所必须作的部分调整方案；</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（六）监督国务院、中央军事委员会、国家监察委员会、最高人民法院和最高人民检察院的工作；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（七）撤销国务院制定的同宪法、法律相抵触的行政法规、决定和命令；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（八）撤销省、自治区、直辖市国家权力机关制定的同宪法、法律和行政法规相抵触的地方性法规和决议；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（九）在全国人民代表大会闭会期间，根据国务院总理的提名，决定部长、委员会主任、审计长、秘书长的人选；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（十）在全国人民代表大会闭会期间，根据中央军事委员会主席的提名，决定中央军事委员会其他组成人员的人选；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（十一）根据国家监察委员会主任的提请，任免国家监察委员会副主任、委员；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（十二）根据最高人民法院院长的提请，任免最高人民法院副院长、审判员、审判委员会委员和军事法院院长；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（十三）根据最高人民检察院检察长的提请，任免最高人民检察院副检察长、检察员、检察委员会委员和军事检察院检察长，并且批准省、自治区、直辖市的人民检察院检察长的任免；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（十四）决定驻外全权代表的任免；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（十五）决定同外国缔结的条约和重要协定的批准和废除；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（十六）规定军人和外交人员的衔级制度和其他专门衔级制度；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（十七）规定和决定授予国家的勋章和荣誉称号；</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（十八）决定特赦；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（十九）在全国人民代表大会闭会期间，如果遇到国家遭受武装侵犯或者必须履行国际间共同防止侵略的条约的情况，决定战争状态的宣布；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（二十）决定全国总动员或者局部动员；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（二十一）决定全国或者个别省、自治区、直辖市进入紧急状态；</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（二十二）全国人民代表大会授予的其他职权。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第六十八条　全国人民代表大会常务委员会委员长主持全国人民代表大会常务委员会的工作，召集全国人民代表大会常务委员会会议。副委员长、秘书长协助委员长工作。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委员长、副委员长、秘书长组成委员长会议，处理全国人民代表大会常务委员会的重要日常工作。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第六十九条　全国人民代表大会常务委员会对全国人民代表大会负责并报告工作。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各专门委员会在全国人民代表大会和全国人民代表大会常务委员会领导下，研究、审议和拟订有关议案。</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第七十一条　全国人民代表大会和全国人民代表大会常务委员会认为必要的时候，可以组织关于特定问题的调查委员会，并且根据调查委员会的报告，作出相应的决议。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调查委员会进行调查的时候，一切有关的国家机关、社会团体和公民都有义务向它提供必要的材料。</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第七十四条　全国人民代表大会代表，非经全国人民代表大会会议主席团许可，在全国人民代表大会闭会期间非经全国人民代表大会常务委员会许可，不受逮捕或者刑事审判。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第七十五条　全国人民代表大会代表在全国人民代表大会各种会议上的发言和表决，不受法律追究。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第七十六条　全国人民代表大会代表必须模范地遵守宪法和法律，保守国家秘密，并且在自己参加的生产、工作和社会活动中，协助宪法和法律的实施。</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全国人民代表大会代表应当同原选举单位和人民保持密切的联系，听取和反映人民的意见和要求，努力为人民服务。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第七十七条　全国人民代表大会代表受原选举单位的监督。原选举单位有权依照法律规定的程序罢免本单位选出的代表。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第七十八条　全国人民代表大会和全国人民代表大会常务委员会的组织和工作程序由法律规定。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第二节　中华人民共和国主席</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第七十九条　中华人民共和国主席、副主席由全国人民代表大会选举。</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有选举权和被选举权的年满四十五周岁的中华人民共和国公民可以被选为中华人民共和国主席、副主席。</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中华人民共和国主席、副主席每届任期同全国人民代表大会每届任期相同。</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第八十二条　中华人民共和国副主席协助主席工作。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中华人民共和国副主席受主席的委托，可以代行主席的部分职权。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第八十三条　中华人民共和国主席、副主席行使职权到下届全国人民代表大会选出的主席、副主席就职为止。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第八十四条　中华人民共和国主席缺位的时候，由副主席继任主席的职位。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中华人民共和国副主席缺位的时候，由全国人民代表大会补选。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中华人民共和国主席、副主席都缺位的时候，由全国人民代表大会补选；在补选以前，由全国人民代表大会常务委员会委员长暂时代理主席职位。</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第三节　国务院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第八十五条　中华人民共和国国务院，即中央人民政府，是最高国家权力机关的执行机关，是最高国家行政机关。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第八十六条　国务院由下列人员组成：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总理，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副总理若干人，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国务委员若干人，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各部部长，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各委员会主任，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审计长，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秘书长。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国务院实行总理负责制。各部、各委员会实行部长、主任负责制。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国务院的组织由法律规定。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第八十七条　国务院每届任期同全国人民代表大会每届任期相同。</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总理、副总理、国务委员连续任职不得超过两届。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第八十八条　总理领导国务院的工作。副总理、国务委员协助总理工作。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总理、副总理、国务委员、秘书长组成国务院常务会议。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总理召集和主持国务院常务会议和国务院全体会议。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第八十九条　国务院行使下列职权：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（一）根据宪法和法律，规定行政措施，制定行政法规，发布决定和命令；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（二）向全国人民代表大会或者全国人民代表大会常务委员会提出议案；</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（三）规定各部和各委员会的任务和职责，统一领导各部和各委员会的工作，并且领导不属于各部和各委员会的全国性的行政工作；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（四）统一领导全国地方各级国家行政机关的工作，规定中央和省、自治区、直辖市的国家行政机关的职权的具体划分；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（五）编制和执行国民经济和社会发展计划和国家预算；</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（六）领导和管理经济工作和城乡建设、生态文明建设；</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（七）领导和管理教育、科学、文化、卫生、体育和计划生育工作；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（八）领导和管理民政、公安、司法行政等工作；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（九）管理对外事务，同外国缔结条约和协定；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（十）领导和管理国防建设事业；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（十一）领导和管理民族事务，保障少数民族的平等权利和民族自治地方的自治权利；</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（十二）保护华侨的正当的权利和利益，保护归侨和侨眷的合法的权利和利益；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（十三）改变或者撤销各部、各委员会发布的不适当的命令、指示和规章；</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（十四）改变或者撤销地方各级国家行政机关的不适当的决定和命令；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（十五）批准省、自治区、直辖市的区域划分，批准自治州、县、自治县、市的建置和区域划分；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（十六）依照法律规定决定省、自治区、直辖市的范围内部分地区进入紧急状态；</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（十七）审定行政机构的编制，依照法律规定任免、培训、考核和奖惩行政人员；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（十八）全国人民代表大会和全国人民代表大会常务委员会授予的其他职权。</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第九十条　国务院各部部长、各委员会主任负责本部门的工作；召集和主持部务会议或者委员会会议、委务会议，讨论决定本部门工作的重大问题。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各部、各委员会根据法律和国务院的行政法规、决定、命令，在本部门的权限内，发布命令、指示和规章。</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第九十一条　国务院设立审计机关，对国务院各部门和地方各级政府的财政收支，对国家的财政金融机构和企业事业组织的财务收支，进行审计监督。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审计机关在国务院总理领导下，依照法律规定独立行使审计监督权，不受其他行政机关、社会团体和个人的干涉。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第九十二条　国务院对全国人民代表大会负责并报告工作；在全国人民代表大会闭会期间，对全国人民代表大会常务委员会负责并报告工作。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第四节　中央军事委员会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第九十三条　中华人民共和国中央军事委员会领导全国武装力量。</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中央军事委员会由下列人员组成：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主席，</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副主席若干人，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委员若干人。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中央军事委员会实行主席负责制。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中央军事委员会每届任期同全国人民代表大会每届任期相同。</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第九十四条　中央军事委员会主席对全国人民代表大会和全国人民代表大会常务委员会负责。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第五节　地方各级人民代表大会和地方各级人民政府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第九十五条　省、直辖市、县、市、市辖区、乡、民族乡、镇设立人民代表大会和人民政府。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地方各级人民代表大会和地方各级人民政府的组织由法律规定。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自治区、自治州、自治县设立自治机关。自治机关的组织和工作根据宪法第三章第五节、第六节规定的基本原则由法律规定。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第九十六条　地方各级人民代表大会是地方国家权力机关。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县级以上的地方各级人民代表大会设立常务委员会。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第九十七条　省、直辖市、设区的市的人民代表大会代表由下一级的人民代表大会选举；县、不设区的市、市辖区、乡、民族乡、镇的人民代表大会代表由选民直接选举。</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地方各级人民代表大会代表名额和代表产生办法由法律规定。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第九十八条　地方各级人民代表大会每届任期五年。</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民族乡的人民代表大会可以依照法律规定的权限采取适合民族特点的具体措施。</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第一百条　省、直辖市的人民代表大会和它们的常务委员会，在不同宪法、法律、行政法规相抵触的前提下，可以制定地方性法规，报全国人民代表大会常务委员会备案。</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第一百零一条　地方各级人民代表大会分别选举并且有权罢免本级人民政府的省长和副省长、市长和副市长、县长和副县长、区长和副区长、乡长和副乡长、镇长和副镇长。</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第一百零二条　省、直辖市、设区的市的人民代表大会代表受原选举单位的监督；县、不设区的市、市辖区、乡、民族乡、镇的人民代表大会代表受选民的监督。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地方各级人民代表大会代表的选举单位和选民有权依照法律规定的程序罢免由他们选出的代表。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第一百零三条　县级以上的地方各级人民代表大会常务委员会由主任、副主任若干人和委员若干人组成，对本级人民代表大会负责并报告工作。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县级以上的地方各级人民代表大会选举并有权罢免本级人民代表大会常务委员会的组成人员。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县级以上的地方各级人民代表大会常务委员会的组成人员不得担任国家行政机关、监察机关、审判机关和检察机关的职务。</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第一百零五条　地方各级人民政府是地方各级国家权力机关的执行机关，是地方各级国家行政机关。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地方各级人民政府实行省长、市长、县长、区长、乡长、镇长负责制。</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第一百零六条　地方各级人民政府每届任期同本级人民代表大会每届任期相同。</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第一百零七条　县级以上地方各级人民政府依照法律规定的权限，管理本行政区域内的经济、教育、科学、文化、卫生、体育事业、城乡</w:t>
      </w:r>
      <w:r w:rsidRPr="00AF6491">
        <w:rPr>
          <w:rFonts w:ascii="Arial" w:eastAsia="宋体" w:hAnsi="Arial" w:cs="Arial"/>
          <w:color w:val="3E3E3E"/>
          <w:kern w:val="0"/>
          <w:sz w:val="27"/>
          <w:szCs w:val="27"/>
        </w:rPr>
        <w:lastRenderedPageBreak/>
        <w:t>建设事业和财政、民政、公安、民族事务、司法行政、计划生育等行政工作，发布决定和命令，任免、培训、考核和奖惩行政工作人员。</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乡、民族乡、镇的人民政府执行本级人民代表大会的决议和上级国家行政机关的决定和命令，管理本行政区域内的行政工作。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省、直辖市的人民政府决定乡、民族乡、镇的建置和区域划分。</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第一百零八条　县级以上的地方各级人民政府领导所属各工作部门和下级人民政府的工作，有权改变或者撤销所属各工作部门和下级人民政府的不适当的决定。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第一百零九条　县级以上的地方各级人民政府设立审计机关。地方各级审计机关依照法律规定独立行使审计监督权，对本级人民政府和上一级审计机关负责。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第一百一十条　地方各级人民政府对本级人民代表大会负责并报告工作。县级以上的地方各级人民政府在本级人民代表大会闭会期间，对本级人民代表大会常务委员会负责并报告工作。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地方各级人民政府对上一级国家行政机关负责并报告工作。全国地方各级人民政府都是国务院统一领导下的国家行政机关，都服从国务院。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居民委员会、村民委员会设人民调解、治安保卫、公共卫生等委员会，办理本居住地区的公共事务和公益事业，调解民间纠纷，协助维护社会治安，并且向人民政府反映群众的意见、要求和提出建议。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第六节　民族自治地方的自治机关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第一百一十二条　民族自治地方的自治机关是自治区、自治州、自治县的人民代表大会和人民政府。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第一百一十三条　自治区、自治州、自治县的人民代表大会中，除实行区域自治的民族的代表外，其他居住在本行政区域内的民族也应当有适当名额的代表。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自治区、自治州、自治县的人民代表大会常务委员会中应当有实行区域自治的民族的公民担任主任或者副主任。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第一百一十四条　自治区主席、自治州州长、自治县县长由实行区域自治的民族的公民担任。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第一百一十七条　民族自治地方的自治机关有管理地方财政的自治权。凡是依照国家财政体制属于民族自治地方的财政收入，都应当由民族自治地方的自治机关自主地安排使用。</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第一百一十八条　民族自治地方的自治机关在国家计划的指导下，自主地安排和管理地方性的经济建设事业。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国家在民族自治地方开发资源、建设企业的时候，应当照顾民族自治地方的利益。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第一百一十九条　民族自治地方的自治机关自主地管理本地方的教育、科学、文化、卫生、体育事业，保护和整理民族的文化遗产，发展和繁荣民族文化。</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第一百二十条　民族自治地方的自治机关依照国家的军事制度和当地的实际需要，经国务院批准，可以组织本地方维护社会治安的公安部队。</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第一百二十一条　民族自治地方的自治机关在执行职务的时候，依照本民族自治地方自治条例的规定，使用当地通用的一种或者几种语言文字。</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第一百二十二条　国家从财政、物资、技术等方面帮助各少数民族加速发展经济建设和文化建设事业。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国家帮助民族自治地方从当地民族中大量培养各级干部、各种专业人才和技术工人。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第七节　监察委员会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第一百二十三条　中华人民共和国各级监察委员会是国家的监察机关。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第一百二十四条　中华人民共和国设立国家监察委员会和地方各级监察委员会。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监察委员会由下列人员组成：</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主任，</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副主任若干人，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委员若干人。</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监察委员会主任每届任期同本级人民代表大会每届任期相同。国家监察委员会主任连续任职不得超过两届。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监察委员会的组织和职权由法律规定。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第一百二十五条　中华人民共和国国家监察委员会是最高监察机关。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国家监察委员会领导地方各级监察委员会的工作，上级监察委员会领导下级监察委员会的工作。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第一百二十六条　国家监察委员会对全国人民代表大会和全国人民代表大会常务委员会负责。地方各级监察委员会对产生它的国家权力机关和上一级监察委员会负责。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第一百二十七条　监察委员会依照法律规定独立行使监察权，不受行政机关、社会团体和个人的干涉。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监察机关办理职务违法和职务犯罪案件，应当与审判机关、检察机关、执法部门互相配合，互相制约。</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第八节　人民法院和人民检察院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第一百二十八条　中华人民共和国人民法院是国家的审判机关。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第一百二十九条　中华人民共和国设立最高人民法院、地方各级人民法院和军事法院等专门人民法院。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最高人民法院院长每届任期同全国人民代表大会每届任期相同，连续任职不得超过两届。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人民法院的组织由法律规定。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第一百三十条　人民法院审理案件，除法律规定的特别情况外，一律公开进行。被告人有权获得辩护。</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第一百三十一条　人民法院依照法律规定独立行使审判权，不受行政机关、社会团体和个人的干涉。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第一百三十二条　最高人民法院是最高审判机关。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最高人民法院监督地方各级人民法院和专门人民法院的审判工作，上级人民法院监督下级人民法院的审判工作。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第一百三十三条　最高人民法院对全国人民代表大会和全国人民代表大会常务委员会负责。地方各级人民法院对产生它的国家权力机关负责。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第一百三十四条　中华人民共和国人民检察院是国家的法律监督机关。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第一百三十五条　中华人民共和国设立最高人民检察院、地方各级人民检察院和军事检察院等专门人民检察院。</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最高人民检察院检察长每届任期同全国人民代表大会每届任期相同，连续任职不得超过两届。</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人民检察院的组织由法律规定。</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第一百三十六条　人民检察院依照法律规定独立行使检察权，不受行政机关、社会团体和个人的干涉。</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第一百三十七条　最高人民检察院是最高检察机关。</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最高人民检察院领导地方各级人民检察院和专门人民检察院的工作，上级人民检察院领导下级人民检察院的工作。</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第一百三十八条　最高人民检察院对全国人民代表大会和全国人民代表大会常务委员会负责。地方各级人民检察院对产生它的国家权力机关和上级人民检察院负责。</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第一百三十九条　各民族公民都有用本民族语言文字进行诉讼的权利。人民法院和人民检察院对于不通晓当地通用的语言文字的诉讼参与人，应当为他们翻译。</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在少数民族聚居或者多民族共同居住的地区，应当用当地通用的语言进行审理；起诉书、判决书、布告和其他文书应当根据实际需要使用当地通用的一种或者几种文字。</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第一百四十条　人民法院、人民检察院和公安机关办理刑事案件，应当分工负责，互相配合，互相制约，以保证准确有效地执行法律。</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w:t>
      </w:r>
      <w:r w:rsidRPr="00AF6491">
        <w:rPr>
          <w:rFonts w:ascii="Arial" w:eastAsia="宋体" w:hAnsi="Arial" w:cs="Arial"/>
          <w:b/>
          <w:bCs/>
          <w:color w:val="3E3E3E"/>
          <w:kern w:val="0"/>
          <w:sz w:val="27"/>
        </w:rPr>
        <w:t>第四章　国旗、国歌、国徽、首都</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第一百四十一条　中华人民共和国国旗是五星红旗。</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中华人民共和国国歌是《义勇军进行曲》。</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lastRenderedPageBreak/>
        <w:t xml:space="preserve">　　第一百四十二条　中华人民共和国国徽，中间是五星照耀下的天安门，周围是谷穗和齿轮。</w:t>
      </w:r>
    </w:p>
    <w:p w:rsidR="00AF6491" w:rsidRPr="00AF6491" w:rsidRDefault="00AF6491" w:rsidP="00AF6491">
      <w:pPr>
        <w:widowControl/>
        <w:spacing w:line="384" w:lineRule="atLeast"/>
        <w:jc w:val="left"/>
        <w:rPr>
          <w:rFonts w:ascii="Arial" w:eastAsia="宋体" w:hAnsi="Arial" w:cs="Arial"/>
          <w:color w:val="3E3E3E"/>
          <w:kern w:val="0"/>
          <w:sz w:val="24"/>
          <w:szCs w:val="24"/>
        </w:rPr>
      </w:pPr>
      <w:r w:rsidRPr="00AF6491">
        <w:rPr>
          <w:rFonts w:ascii="Arial" w:eastAsia="宋体" w:hAnsi="Arial" w:cs="Arial"/>
          <w:color w:val="3E3E3E"/>
          <w:kern w:val="0"/>
          <w:sz w:val="27"/>
          <w:szCs w:val="27"/>
        </w:rPr>
        <w:t xml:space="preserve">　　第一百四十三条　中华人民共和国首都是北京。</w:t>
      </w:r>
    </w:p>
    <w:sectPr w:rsidR="00AF6491" w:rsidRPr="00AF6491" w:rsidSect="00AE13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6491"/>
    <w:rsid w:val="00AE13AD"/>
    <w:rsid w:val="00AF6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AD"/>
    <w:pPr>
      <w:widowControl w:val="0"/>
      <w:jc w:val="both"/>
    </w:pPr>
  </w:style>
  <w:style w:type="paragraph" w:styleId="2">
    <w:name w:val="heading 2"/>
    <w:basedOn w:val="a"/>
    <w:link w:val="2Char"/>
    <w:uiPriority w:val="9"/>
    <w:qFormat/>
    <w:rsid w:val="00AF64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6491"/>
    <w:rPr>
      <w:rFonts w:ascii="宋体" w:eastAsia="宋体" w:hAnsi="宋体" w:cs="宋体"/>
      <w:b/>
      <w:bCs/>
      <w:kern w:val="0"/>
      <w:sz w:val="36"/>
      <w:szCs w:val="36"/>
    </w:rPr>
  </w:style>
  <w:style w:type="character" w:styleId="a3">
    <w:name w:val="Emphasis"/>
    <w:basedOn w:val="a0"/>
    <w:uiPriority w:val="20"/>
    <w:qFormat/>
    <w:rsid w:val="00AF6491"/>
    <w:rPr>
      <w:i/>
      <w:iCs/>
    </w:rPr>
  </w:style>
  <w:style w:type="character" w:customStyle="1" w:styleId="apple-converted-space">
    <w:name w:val="apple-converted-space"/>
    <w:basedOn w:val="a0"/>
    <w:rsid w:val="00AF6491"/>
  </w:style>
  <w:style w:type="character" w:customStyle="1" w:styleId="richmediameta">
    <w:name w:val="rich_media_meta"/>
    <w:basedOn w:val="a0"/>
    <w:rsid w:val="00AF6491"/>
  </w:style>
  <w:style w:type="paragraph" w:styleId="a4">
    <w:name w:val="Normal (Web)"/>
    <w:basedOn w:val="a"/>
    <w:uiPriority w:val="99"/>
    <w:semiHidden/>
    <w:unhideWhenUsed/>
    <w:rsid w:val="00AF649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F6491"/>
    <w:rPr>
      <w:b/>
      <w:bCs/>
    </w:rPr>
  </w:style>
  <w:style w:type="character" w:styleId="a6">
    <w:name w:val="Hyperlink"/>
    <w:basedOn w:val="a0"/>
    <w:uiPriority w:val="99"/>
    <w:semiHidden/>
    <w:unhideWhenUsed/>
    <w:rsid w:val="00AF6491"/>
    <w:rPr>
      <w:color w:val="0000FF"/>
      <w:u w:val="single"/>
    </w:rPr>
  </w:style>
  <w:style w:type="character" w:styleId="a7">
    <w:name w:val="FollowedHyperlink"/>
    <w:basedOn w:val="a0"/>
    <w:uiPriority w:val="99"/>
    <w:semiHidden/>
    <w:unhideWhenUsed/>
    <w:rsid w:val="00AF6491"/>
    <w:rPr>
      <w:color w:val="800080"/>
      <w:u w:val="single"/>
    </w:rPr>
  </w:style>
</w:styles>
</file>

<file path=word/webSettings.xml><?xml version="1.0" encoding="utf-8"?>
<w:webSettings xmlns:r="http://schemas.openxmlformats.org/officeDocument/2006/relationships" xmlns:w="http://schemas.openxmlformats.org/wordprocessingml/2006/main">
  <w:divs>
    <w:div w:id="1664317007">
      <w:bodyDiv w:val="1"/>
      <w:marLeft w:val="0"/>
      <w:marRight w:val="0"/>
      <w:marTop w:val="0"/>
      <w:marBottom w:val="0"/>
      <w:divBdr>
        <w:top w:val="none" w:sz="0" w:space="0" w:color="auto"/>
        <w:left w:val="none" w:sz="0" w:space="0" w:color="auto"/>
        <w:bottom w:val="none" w:sz="0" w:space="0" w:color="auto"/>
        <w:right w:val="none" w:sz="0" w:space="0" w:color="auto"/>
      </w:divBdr>
      <w:divsChild>
        <w:div w:id="704060149">
          <w:marLeft w:val="0"/>
          <w:marRight w:val="0"/>
          <w:marTop w:val="0"/>
          <w:marBottom w:val="0"/>
          <w:divBdr>
            <w:top w:val="none" w:sz="0" w:space="0" w:color="auto"/>
            <w:left w:val="none" w:sz="0" w:space="0" w:color="auto"/>
            <w:bottom w:val="none" w:sz="0" w:space="0" w:color="auto"/>
            <w:right w:val="none" w:sz="0" w:space="0" w:color="auto"/>
          </w:divBdr>
          <w:divsChild>
            <w:div w:id="1903442515">
              <w:marLeft w:val="0"/>
              <w:marRight w:val="0"/>
              <w:marTop w:val="0"/>
              <w:marBottom w:val="270"/>
              <w:divBdr>
                <w:top w:val="none" w:sz="0" w:space="0" w:color="auto"/>
                <w:left w:val="none" w:sz="0" w:space="0" w:color="auto"/>
                <w:bottom w:val="none" w:sz="0" w:space="0" w:color="auto"/>
                <w:right w:val="none" w:sz="0" w:space="0" w:color="auto"/>
              </w:divBdr>
            </w:div>
            <w:div w:id="198516616">
              <w:marLeft w:val="0"/>
              <w:marRight w:val="0"/>
              <w:marTop w:val="0"/>
              <w:marBottom w:val="0"/>
              <w:divBdr>
                <w:top w:val="none" w:sz="0" w:space="0" w:color="auto"/>
                <w:left w:val="none" w:sz="0" w:space="0" w:color="auto"/>
                <w:bottom w:val="none" w:sz="0" w:space="0" w:color="auto"/>
                <w:right w:val="none" w:sz="0" w:space="0" w:color="auto"/>
              </w:divBdr>
            </w:div>
          </w:divsChild>
        </w:div>
        <w:div w:id="65680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2790</Words>
  <Characters>15907</Characters>
  <Application>Microsoft Office Word</Application>
  <DocSecurity>0</DocSecurity>
  <Lines>132</Lines>
  <Paragraphs>37</Paragraphs>
  <ScaleCrop>false</ScaleCrop>
  <Company>Microsoft</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2018-03-23T00:35:00Z</dcterms:created>
  <dcterms:modified xsi:type="dcterms:W3CDTF">2018-03-23T00:46:00Z</dcterms:modified>
</cp:coreProperties>
</file>